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0B" w:rsidRDefault="00F4590B" w:rsidP="00F4590B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The </w:t>
      </w:r>
      <w:proofErr w:type="spellStart"/>
      <w:r>
        <w:rPr>
          <w:rFonts w:eastAsia="Times New Roman"/>
        </w:rPr>
        <w:t>Wardandi</w:t>
      </w:r>
      <w:proofErr w:type="spellEnd"/>
      <w:r>
        <w:rPr>
          <w:rFonts w:eastAsia="Times New Roman"/>
        </w:rPr>
        <w:t xml:space="preserve"> Six Seasons</w:t>
      </w:r>
    </w:p>
    <w:p w:rsidR="00F4590B" w:rsidRDefault="00F4590B">
      <w:pPr>
        <w:rPr>
          <w:rFonts w:ascii="Verdana" w:eastAsia="Times New Roman" w:hAnsi="Verdana"/>
          <w:color w:val="000000"/>
        </w:rPr>
      </w:pPr>
    </w:p>
    <w:p w:rsidR="00F4590B" w:rsidRDefault="007A0B01">
      <w:pPr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>Dec</w:t>
      </w:r>
      <w:r>
        <w:rPr>
          <w:rFonts w:ascii="Verdana" w:eastAsia="Times New Roman" w:hAnsi="Verdana"/>
          <w:color w:val="000000"/>
        </w:rPr>
        <w:t xml:space="preserve">ember and </w:t>
      </w:r>
      <w:r>
        <w:rPr>
          <w:rFonts w:ascii="Verdana" w:eastAsia="Times New Roman" w:hAnsi="Verdana"/>
          <w:color w:val="000000"/>
        </w:rPr>
        <w:t>Jan</w:t>
      </w:r>
      <w:r>
        <w:rPr>
          <w:rFonts w:ascii="Verdana" w:eastAsia="Times New Roman" w:hAnsi="Verdana"/>
          <w:color w:val="000000"/>
        </w:rPr>
        <w:t>uary</w:t>
      </w:r>
      <w:r>
        <w:rPr>
          <w:rFonts w:ascii="Verdana" w:eastAsia="Times New Roman" w:hAnsi="Verdana"/>
          <w:color w:val="000000"/>
        </w:rPr>
        <w:t xml:space="preserve"> -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Birak</w:t>
      </w:r>
      <w:proofErr w:type="spellEnd"/>
      <w:r>
        <w:rPr>
          <w:rFonts w:ascii="Verdana" w:eastAsia="Times New Roman" w:hAnsi="Verdana"/>
          <w:color w:val="000000"/>
        </w:rPr>
        <w:t xml:space="preserve"> - Dry and hot long days </w:t>
      </w:r>
      <w:r>
        <w:rPr>
          <w:rFonts w:ascii="Verdana" w:eastAsia="Times New Roman" w:hAnsi="Verdana"/>
          <w:color w:val="000000"/>
        </w:rPr>
        <w:t xml:space="preserve">with </w:t>
      </w:r>
      <w:r>
        <w:rPr>
          <w:rFonts w:ascii="Verdana" w:eastAsia="Times New Roman" w:hAnsi="Verdana"/>
          <w:color w:val="000000"/>
        </w:rPr>
        <w:t xml:space="preserve">warm </w:t>
      </w:r>
      <w:r>
        <w:rPr>
          <w:rFonts w:ascii="Verdana" w:eastAsia="Times New Roman" w:hAnsi="Verdana"/>
          <w:color w:val="000000"/>
        </w:rPr>
        <w:t>nights. The lo</w:t>
      </w:r>
      <w:r>
        <w:rPr>
          <w:rFonts w:ascii="Verdana" w:eastAsia="Times New Roman" w:hAnsi="Verdana"/>
          <w:color w:val="000000"/>
        </w:rPr>
        <w:t xml:space="preserve">w tides </w:t>
      </w:r>
      <w:r>
        <w:rPr>
          <w:rFonts w:ascii="Verdana" w:eastAsia="Times New Roman" w:hAnsi="Verdana"/>
          <w:color w:val="000000"/>
        </w:rPr>
        <w:t xml:space="preserve">are </w:t>
      </w:r>
      <w:r w:rsidR="00AD737F">
        <w:rPr>
          <w:rFonts w:ascii="Verdana" w:eastAsia="Times New Roman" w:hAnsi="Verdana"/>
          <w:color w:val="000000"/>
        </w:rPr>
        <w:t xml:space="preserve">a </w:t>
      </w:r>
      <w:r>
        <w:rPr>
          <w:rFonts w:ascii="Verdana" w:eastAsia="Times New Roman" w:hAnsi="Verdana"/>
          <w:color w:val="000000"/>
        </w:rPr>
        <w:t>good time to collect abalone and other shellfish</w:t>
      </w:r>
      <w:r w:rsidR="00AD737F">
        <w:rPr>
          <w:rFonts w:ascii="Verdana" w:eastAsia="Times New Roman" w:hAnsi="Verdana"/>
          <w:color w:val="000000"/>
        </w:rPr>
        <w:t>. I</w:t>
      </w:r>
      <w:r>
        <w:rPr>
          <w:rFonts w:ascii="Verdana" w:eastAsia="Times New Roman" w:hAnsi="Verdana"/>
          <w:color w:val="000000"/>
        </w:rPr>
        <w:t>t is the</w:t>
      </w:r>
      <w:r>
        <w:rPr>
          <w:rFonts w:ascii="Verdana" w:eastAsia="Times New Roman" w:hAnsi="Verdana"/>
          <w:color w:val="000000"/>
        </w:rPr>
        <w:t xml:space="preserve"> time for</w:t>
      </w:r>
      <w:r>
        <w:rPr>
          <w:rFonts w:ascii="Verdana" w:eastAsia="Times New Roman" w:hAnsi="Verdana"/>
          <w:color w:val="000000"/>
        </w:rPr>
        <w:t xml:space="preserve"> </w:t>
      </w:r>
      <w:r w:rsidR="00AD737F">
        <w:rPr>
          <w:rFonts w:ascii="Verdana" w:eastAsia="Times New Roman" w:hAnsi="Verdana"/>
          <w:color w:val="000000"/>
        </w:rPr>
        <w:t>eating</w:t>
      </w:r>
      <w:r>
        <w:rPr>
          <w:rFonts w:ascii="Verdana" w:eastAsia="Times New Roman" w:hAnsi="Verdana"/>
          <w:color w:val="000000"/>
        </w:rPr>
        <w:t xml:space="preserve"> blue groper,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octopus &amp; oysters.</w:t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t>February and March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–</w:t>
      </w:r>
      <w:r>
        <w:rPr>
          <w:rFonts w:ascii="Verdana" w:eastAsia="Times New Roman" w:hAnsi="Verdana"/>
          <w:color w:val="000000"/>
        </w:rPr>
        <w:t xml:space="preserve">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Bunuru</w:t>
      </w:r>
      <w:proofErr w:type="spellEnd"/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 xml:space="preserve">- Hot days with </w:t>
      </w:r>
      <w:r>
        <w:rPr>
          <w:rFonts w:ascii="Verdana" w:eastAsia="Times New Roman" w:hAnsi="Verdana"/>
          <w:color w:val="000000"/>
        </w:rPr>
        <w:t>cooler nights. It is a</w:t>
      </w:r>
      <w:r>
        <w:rPr>
          <w:rFonts w:ascii="Verdana" w:eastAsia="Times New Roman" w:hAnsi="Verdana"/>
          <w:color w:val="000000"/>
        </w:rPr>
        <w:t xml:space="preserve"> good time to camp and fish along the west coast for herring,</w:t>
      </w:r>
      <w:r>
        <w:rPr>
          <w:rFonts w:ascii="Verdana" w:eastAsia="Times New Roman" w:hAnsi="Verdana"/>
          <w:color w:val="000000"/>
        </w:rPr>
        <w:t xml:space="preserve"> </w:t>
      </w:r>
      <w:proofErr w:type="spellStart"/>
      <w:proofErr w:type="gramStart"/>
      <w:r>
        <w:rPr>
          <w:rFonts w:ascii="Verdana" w:eastAsia="Times New Roman" w:hAnsi="Verdana"/>
          <w:color w:val="000000"/>
        </w:rPr>
        <w:t>taylor</w:t>
      </w:r>
      <w:proofErr w:type="spellEnd"/>
      <w:proofErr w:type="gramEnd"/>
      <w:r>
        <w:rPr>
          <w:rFonts w:ascii="Verdana" w:eastAsia="Times New Roman" w:hAnsi="Verdana"/>
          <w:color w:val="000000"/>
        </w:rPr>
        <w:t>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bream and migrating salmon.</w:t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t xml:space="preserve">April and May </w:t>
      </w:r>
      <w:r>
        <w:rPr>
          <w:rFonts w:ascii="Verdana" w:eastAsia="Times New Roman" w:hAnsi="Verdana"/>
          <w:color w:val="000000"/>
        </w:rPr>
        <w:t xml:space="preserve">-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Djeran</w:t>
      </w:r>
      <w:proofErr w:type="spellEnd"/>
      <w:r>
        <w:rPr>
          <w:rFonts w:ascii="Verdana" w:eastAsia="Times New Roman" w:hAnsi="Verdana"/>
          <w:color w:val="000000"/>
        </w:rPr>
        <w:t xml:space="preserve"> - Overcast days and </w:t>
      </w:r>
      <w:r w:rsidR="00AD737F">
        <w:rPr>
          <w:rFonts w:ascii="Verdana" w:eastAsia="Times New Roman" w:hAnsi="Verdana"/>
          <w:color w:val="000000"/>
        </w:rPr>
        <w:t xml:space="preserve">the </w:t>
      </w:r>
      <w:r>
        <w:rPr>
          <w:rFonts w:ascii="Verdana" w:eastAsia="Times New Roman" w:hAnsi="Verdana"/>
          <w:color w:val="000000"/>
        </w:rPr>
        <w:t>nights</w:t>
      </w:r>
      <w:r>
        <w:rPr>
          <w:rFonts w:ascii="Verdana" w:eastAsia="Times New Roman" w:hAnsi="Verdana"/>
          <w:color w:val="000000"/>
        </w:rPr>
        <w:t xml:space="preserve"> </w:t>
      </w:r>
      <w:r w:rsidR="00AD737F">
        <w:rPr>
          <w:rFonts w:ascii="Verdana" w:eastAsia="Times New Roman" w:hAnsi="Verdana"/>
          <w:color w:val="000000"/>
        </w:rPr>
        <w:t xml:space="preserve">are </w:t>
      </w:r>
      <w:r>
        <w:rPr>
          <w:rFonts w:ascii="Verdana" w:eastAsia="Times New Roman" w:hAnsi="Verdana"/>
          <w:color w:val="000000"/>
        </w:rPr>
        <w:t>cooling</w:t>
      </w:r>
      <w:r w:rsidR="00AD737F">
        <w:rPr>
          <w:rFonts w:ascii="Verdana" w:eastAsia="Times New Roman" w:hAnsi="Verdana"/>
          <w:color w:val="000000"/>
        </w:rPr>
        <w:t>. It is</w:t>
      </w:r>
      <w:r w:rsidR="00AE36A5">
        <w:rPr>
          <w:rFonts w:ascii="Verdana" w:eastAsia="Times New Roman" w:hAnsi="Verdana"/>
          <w:color w:val="000000"/>
        </w:rPr>
        <w:t xml:space="preserve"> time to move camp back inland to </w:t>
      </w:r>
      <w:r>
        <w:rPr>
          <w:rFonts w:ascii="Verdana" w:eastAsia="Times New Roman" w:hAnsi="Verdana"/>
          <w:color w:val="000000"/>
        </w:rPr>
        <w:t>collect vegetables</w:t>
      </w:r>
      <w:r>
        <w:rPr>
          <w:rFonts w:ascii="Verdana" w:eastAsia="Times New Roman" w:hAnsi="Verdana"/>
          <w:color w:val="000000"/>
        </w:rPr>
        <w:t xml:space="preserve"> and catch crabs and</w:t>
      </w:r>
      <w:r>
        <w:rPr>
          <w:rFonts w:ascii="Verdana" w:eastAsia="Times New Roman" w:hAnsi="Verdana"/>
          <w:color w:val="000000"/>
        </w:rPr>
        <w:t xml:space="preserve"> fish in </w:t>
      </w:r>
      <w:r>
        <w:rPr>
          <w:rFonts w:ascii="Verdana" w:eastAsia="Times New Roman" w:hAnsi="Verdana"/>
          <w:color w:val="000000"/>
        </w:rPr>
        <w:t xml:space="preserve">the inland </w:t>
      </w:r>
      <w:r>
        <w:rPr>
          <w:rFonts w:ascii="Verdana" w:eastAsia="Times New Roman" w:hAnsi="Verdana"/>
          <w:color w:val="000000"/>
        </w:rPr>
        <w:t xml:space="preserve">estuaries and </w:t>
      </w:r>
      <w:r>
        <w:rPr>
          <w:rFonts w:ascii="Verdana" w:eastAsia="Times New Roman" w:hAnsi="Verdana"/>
          <w:color w:val="000000"/>
        </w:rPr>
        <w:t>b</w:t>
      </w:r>
      <w:r>
        <w:rPr>
          <w:rFonts w:ascii="Verdana" w:eastAsia="Times New Roman" w:hAnsi="Verdana"/>
          <w:color w:val="000000"/>
        </w:rPr>
        <w:t>ays.</w:t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t>June and July</w:t>
      </w:r>
      <w:r>
        <w:rPr>
          <w:rFonts w:ascii="Verdana" w:eastAsia="Times New Roman" w:hAnsi="Verdana"/>
          <w:color w:val="000000"/>
        </w:rPr>
        <w:t xml:space="preserve"> -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Makuru</w:t>
      </w:r>
      <w:proofErr w:type="spellEnd"/>
      <w:r>
        <w:rPr>
          <w:rFonts w:ascii="Verdana" w:eastAsia="Times New Roman" w:hAnsi="Verdana"/>
          <w:color w:val="000000"/>
        </w:rPr>
        <w:t xml:space="preserve"> - Cold days and </w:t>
      </w:r>
      <w:r>
        <w:rPr>
          <w:rFonts w:ascii="Verdana" w:eastAsia="Times New Roman" w:hAnsi="Verdana"/>
          <w:color w:val="000000"/>
        </w:rPr>
        <w:t>nights -</w:t>
      </w:r>
      <w:r>
        <w:rPr>
          <w:rFonts w:ascii="Verdana" w:eastAsia="Times New Roman" w:hAnsi="Verdana"/>
          <w:color w:val="000000"/>
        </w:rPr>
        <w:t xml:space="preserve"> winte</w:t>
      </w:r>
      <w:r w:rsidR="00AE36A5">
        <w:rPr>
          <w:rFonts w:ascii="Verdana" w:eastAsia="Times New Roman" w:hAnsi="Verdana"/>
          <w:color w:val="000000"/>
        </w:rPr>
        <w:t>r rains strong south west winds.  It is</w:t>
      </w:r>
      <w:r>
        <w:rPr>
          <w:rFonts w:ascii="Verdana" w:eastAsia="Times New Roman" w:hAnsi="Verdana"/>
          <w:color w:val="000000"/>
        </w:rPr>
        <w:t xml:space="preserve"> time to build strong paper bark </w:t>
      </w:r>
      <w:proofErr w:type="spellStart"/>
      <w:r>
        <w:rPr>
          <w:rFonts w:ascii="Verdana" w:eastAsia="Times New Roman" w:hAnsi="Verdana"/>
          <w:color w:val="000000"/>
        </w:rPr>
        <w:t>mia's</w:t>
      </w:r>
      <w:proofErr w:type="spellEnd"/>
      <w:r w:rsidR="00AE36A5">
        <w:rPr>
          <w:rFonts w:ascii="Verdana" w:eastAsia="Times New Roman" w:hAnsi="Verdana"/>
          <w:color w:val="000000"/>
        </w:rPr>
        <w:t>. K</w:t>
      </w:r>
      <w:r>
        <w:rPr>
          <w:rFonts w:ascii="Verdana" w:eastAsia="Times New Roman" w:hAnsi="Verdana"/>
          <w:color w:val="000000"/>
        </w:rPr>
        <w:t xml:space="preserve">angaroo </w:t>
      </w:r>
      <w:r>
        <w:rPr>
          <w:rFonts w:ascii="Verdana" w:eastAsia="Times New Roman" w:hAnsi="Verdana"/>
          <w:color w:val="000000"/>
        </w:rPr>
        <w:t>and</w:t>
      </w:r>
      <w:r>
        <w:rPr>
          <w:rFonts w:ascii="Verdana" w:eastAsia="Times New Roman" w:hAnsi="Verdana"/>
          <w:color w:val="000000"/>
        </w:rPr>
        <w:t xml:space="preserve"> wallaby</w:t>
      </w:r>
      <w:r w:rsidR="00AE36A5">
        <w:rPr>
          <w:rFonts w:ascii="Verdana" w:eastAsia="Times New Roman" w:hAnsi="Verdana"/>
          <w:color w:val="000000"/>
        </w:rPr>
        <w:t xml:space="preserve"> are hunted - for eating and to use</w:t>
      </w:r>
      <w:r>
        <w:rPr>
          <w:rFonts w:ascii="Verdana" w:eastAsia="Times New Roman" w:hAnsi="Verdana"/>
          <w:color w:val="000000"/>
        </w:rPr>
        <w:t xml:space="preserve"> </w:t>
      </w:r>
      <w:r w:rsidR="00F4590B">
        <w:rPr>
          <w:rFonts w:ascii="Verdana" w:eastAsia="Times New Roman" w:hAnsi="Verdana"/>
          <w:color w:val="000000"/>
        </w:rPr>
        <w:t xml:space="preserve">their </w:t>
      </w:r>
      <w:r>
        <w:rPr>
          <w:rFonts w:ascii="Verdana" w:eastAsia="Times New Roman" w:hAnsi="Verdana"/>
          <w:color w:val="000000"/>
        </w:rPr>
        <w:t>skins for warmth</w:t>
      </w:r>
      <w:r>
        <w:rPr>
          <w:rFonts w:ascii="Verdana" w:eastAsia="Times New Roman" w:hAnsi="Verdana"/>
          <w:color w:val="000000"/>
        </w:rPr>
        <w:t>.  E</w:t>
      </w:r>
      <w:r>
        <w:rPr>
          <w:rFonts w:ascii="Verdana" w:eastAsia="Times New Roman" w:hAnsi="Verdana"/>
          <w:color w:val="000000"/>
        </w:rPr>
        <w:t xml:space="preserve">mu's </w:t>
      </w:r>
      <w:r w:rsidR="00F4590B">
        <w:rPr>
          <w:rFonts w:ascii="Verdana" w:eastAsia="Times New Roman" w:hAnsi="Verdana"/>
          <w:color w:val="000000"/>
        </w:rPr>
        <w:t xml:space="preserve">are </w:t>
      </w:r>
      <w:r>
        <w:rPr>
          <w:rFonts w:ascii="Verdana" w:eastAsia="Times New Roman" w:hAnsi="Verdana"/>
          <w:color w:val="000000"/>
        </w:rPr>
        <w:t>nesting inland.</w:t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t>August and September</w:t>
      </w:r>
      <w:r>
        <w:rPr>
          <w:rFonts w:ascii="Verdana" w:eastAsia="Times New Roman" w:hAnsi="Verdana"/>
          <w:color w:val="000000"/>
        </w:rPr>
        <w:t xml:space="preserve"> -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Djilba</w:t>
      </w:r>
      <w:proofErr w:type="spellEnd"/>
      <w:r>
        <w:rPr>
          <w:rFonts w:ascii="Verdana" w:eastAsia="Times New Roman" w:hAnsi="Verdana"/>
          <w:color w:val="000000"/>
        </w:rPr>
        <w:t xml:space="preserve"> - </w:t>
      </w:r>
      <w:r>
        <w:rPr>
          <w:rFonts w:ascii="Verdana" w:eastAsia="Times New Roman" w:hAnsi="Verdana"/>
          <w:color w:val="000000"/>
        </w:rPr>
        <w:t>Warmer</w:t>
      </w:r>
      <w:r>
        <w:rPr>
          <w:rFonts w:ascii="Verdana" w:eastAsia="Times New Roman" w:hAnsi="Verdana"/>
          <w:color w:val="000000"/>
        </w:rPr>
        <w:t xml:space="preserve"> days </w:t>
      </w:r>
      <w:r>
        <w:rPr>
          <w:rFonts w:ascii="Verdana" w:eastAsia="Times New Roman" w:hAnsi="Verdana"/>
          <w:color w:val="000000"/>
        </w:rPr>
        <w:t xml:space="preserve">and </w:t>
      </w:r>
      <w:r>
        <w:rPr>
          <w:rFonts w:ascii="Verdana" w:eastAsia="Times New Roman" w:hAnsi="Verdana"/>
          <w:color w:val="000000"/>
        </w:rPr>
        <w:t xml:space="preserve">cold </w:t>
      </w:r>
      <w:r>
        <w:rPr>
          <w:rFonts w:ascii="Verdana" w:eastAsia="Times New Roman" w:hAnsi="Verdana"/>
          <w:color w:val="000000"/>
        </w:rPr>
        <w:t>nights</w:t>
      </w:r>
      <w:r w:rsidR="00F4590B">
        <w:rPr>
          <w:rFonts w:ascii="Verdana" w:eastAsia="Times New Roman" w:hAnsi="Verdana"/>
          <w:color w:val="000000"/>
        </w:rPr>
        <w:t>. T</w:t>
      </w:r>
      <w:r>
        <w:rPr>
          <w:rFonts w:ascii="Verdana" w:eastAsia="Times New Roman" w:hAnsi="Verdana"/>
          <w:color w:val="000000"/>
        </w:rPr>
        <w:t>ime to collect bush fruits and camp in sheltered bays and waterways</w:t>
      </w:r>
      <w:r>
        <w:rPr>
          <w:rFonts w:ascii="Verdana" w:eastAsia="Times New Roman" w:hAnsi="Verdana"/>
          <w:color w:val="000000"/>
        </w:rPr>
        <w:t>. Time to h</w:t>
      </w:r>
      <w:r>
        <w:rPr>
          <w:rFonts w:ascii="Verdana" w:eastAsia="Times New Roman" w:hAnsi="Verdana"/>
          <w:color w:val="000000"/>
        </w:rPr>
        <w:t>unt</w:t>
      </w:r>
      <w:r>
        <w:rPr>
          <w:rFonts w:ascii="Verdana" w:eastAsia="Times New Roman" w:hAnsi="Verdana"/>
          <w:color w:val="000000"/>
        </w:rPr>
        <w:t xml:space="preserve"> for</w:t>
      </w:r>
      <w:r>
        <w:rPr>
          <w:rFonts w:ascii="Verdana" w:eastAsia="Times New Roman" w:hAnsi="Verdana"/>
          <w:color w:val="000000"/>
        </w:rPr>
        <w:t xml:space="preserve"> crab,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snapper,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squid,</w:t>
      </w:r>
      <w:r>
        <w:rPr>
          <w:rFonts w:ascii="Verdana" w:eastAsia="Times New Roman" w:hAnsi="Verdana"/>
          <w:color w:val="000000"/>
        </w:rPr>
        <w:t xml:space="preserve"> </w:t>
      </w:r>
      <w:proofErr w:type="spellStart"/>
      <w:r>
        <w:rPr>
          <w:rFonts w:ascii="Verdana" w:eastAsia="Times New Roman" w:hAnsi="Verdana"/>
          <w:color w:val="000000"/>
        </w:rPr>
        <w:t>marron</w:t>
      </w:r>
      <w:proofErr w:type="spellEnd"/>
      <w:r>
        <w:rPr>
          <w:rFonts w:ascii="Verdana" w:eastAsia="Times New Roman" w:hAnsi="Verdana"/>
          <w:color w:val="000000"/>
        </w:rPr>
        <w:t>.</w:t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br/>
      </w:r>
      <w:r>
        <w:rPr>
          <w:rFonts w:ascii="Verdana" w:eastAsia="Times New Roman" w:hAnsi="Verdana"/>
          <w:color w:val="000000"/>
        </w:rPr>
        <w:t>October and November</w:t>
      </w:r>
      <w:r>
        <w:rPr>
          <w:rFonts w:ascii="Verdana" w:eastAsia="Times New Roman" w:hAnsi="Verdana"/>
          <w:color w:val="000000"/>
        </w:rPr>
        <w:t xml:space="preserve"> - </w:t>
      </w:r>
      <w:proofErr w:type="spellStart"/>
      <w:r w:rsidRPr="00F4590B">
        <w:rPr>
          <w:rFonts w:ascii="Verdana" w:eastAsia="Times New Roman" w:hAnsi="Verdana"/>
          <w:b/>
          <w:color w:val="000000"/>
        </w:rPr>
        <w:t>Kambarang</w:t>
      </w:r>
      <w:proofErr w:type="spellEnd"/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–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H</w:t>
      </w:r>
      <w:r>
        <w:rPr>
          <w:rFonts w:ascii="Verdana" w:eastAsia="Times New Roman" w:hAnsi="Verdana"/>
          <w:color w:val="000000"/>
        </w:rPr>
        <w:t>ot</w:t>
      </w:r>
      <w:r>
        <w:rPr>
          <w:rFonts w:ascii="Verdana" w:eastAsia="Times New Roman" w:hAnsi="Verdana"/>
          <w:color w:val="000000"/>
        </w:rPr>
        <w:t xml:space="preserve"> days </w:t>
      </w:r>
      <w:r w:rsidR="00F4590B">
        <w:rPr>
          <w:rFonts w:ascii="Verdana" w:eastAsia="Times New Roman" w:hAnsi="Verdana"/>
          <w:color w:val="000000"/>
        </w:rPr>
        <w:t>with</w:t>
      </w:r>
      <w:r>
        <w:rPr>
          <w:rFonts w:ascii="Verdana" w:eastAsia="Times New Roman" w:hAnsi="Verdana"/>
          <w:color w:val="000000"/>
        </w:rPr>
        <w:t xml:space="preserve"> nights warming up</w:t>
      </w:r>
      <w:r w:rsidR="00F4590B">
        <w:rPr>
          <w:rFonts w:ascii="Verdana" w:eastAsia="Times New Roman" w:hAnsi="Verdana"/>
          <w:color w:val="000000"/>
        </w:rPr>
        <w:t xml:space="preserve"> and</w:t>
      </w:r>
      <w:r>
        <w:rPr>
          <w:rFonts w:ascii="Verdana" w:eastAsia="Times New Roman" w:hAnsi="Verdana"/>
          <w:color w:val="000000"/>
        </w:rPr>
        <w:t xml:space="preserve"> winds easing</w:t>
      </w:r>
      <w:r w:rsidR="00F4590B">
        <w:rPr>
          <w:rFonts w:ascii="Verdana" w:eastAsia="Times New Roman" w:hAnsi="Verdana"/>
          <w:color w:val="000000"/>
        </w:rPr>
        <w:t>.</w:t>
      </w:r>
      <w:r>
        <w:rPr>
          <w:rFonts w:ascii="Verdana" w:eastAsia="Times New Roman" w:hAnsi="Verdana"/>
          <w:color w:val="000000"/>
        </w:rPr>
        <w:t xml:space="preserve"> </w:t>
      </w:r>
      <w:r w:rsidR="00F4590B">
        <w:rPr>
          <w:rFonts w:ascii="Verdana" w:eastAsia="Times New Roman" w:hAnsi="Verdana"/>
          <w:color w:val="000000"/>
        </w:rPr>
        <w:t>L</w:t>
      </w:r>
      <w:r>
        <w:rPr>
          <w:rFonts w:ascii="Verdana" w:eastAsia="Times New Roman" w:hAnsi="Verdana"/>
          <w:color w:val="000000"/>
        </w:rPr>
        <w:t>ots of baby ducks,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emus,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possums,</w:t>
      </w:r>
      <w:r>
        <w:rPr>
          <w:rFonts w:ascii="Verdana" w:eastAsia="Times New Roman" w:hAnsi="Verdana"/>
          <w:color w:val="000000"/>
        </w:rPr>
        <w:t xml:space="preserve"> </w:t>
      </w:r>
      <w:r>
        <w:rPr>
          <w:rFonts w:ascii="Verdana" w:eastAsia="Times New Roman" w:hAnsi="Verdana"/>
          <w:color w:val="000000"/>
        </w:rPr>
        <w:t>kangaroos</w:t>
      </w:r>
      <w:r w:rsidR="00F4590B">
        <w:rPr>
          <w:rFonts w:ascii="Verdana" w:eastAsia="Times New Roman" w:hAnsi="Verdana"/>
          <w:color w:val="000000"/>
        </w:rPr>
        <w:t xml:space="preserve"> around. T</w:t>
      </w:r>
      <w:r>
        <w:rPr>
          <w:rFonts w:ascii="Verdana" w:eastAsia="Times New Roman" w:hAnsi="Verdana"/>
          <w:color w:val="000000"/>
        </w:rPr>
        <w:t>ime to start moving camp towards the coastal areas and make fishing spears.</w:t>
      </w:r>
      <w:bookmarkStart w:id="0" w:name="_GoBack"/>
      <w:bookmarkEnd w:id="0"/>
    </w:p>
    <w:p w:rsidR="00F4590B" w:rsidRPr="008451B8" w:rsidRDefault="007A0B01" w:rsidP="00F4590B">
      <w:pPr>
        <w:pStyle w:val="Footer"/>
        <w:rPr>
          <w:i/>
        </w:rPr>
      </w:pPr>
      <w:r>
        <w:rPr>
          <w:rFonts w:ascii="Verdana" w:eastAsia="Times New Roman" w:hAnsi="Verdana"/>
          <w:color w:val="000000"/>
          <w:sz w:val="20"/>
          <w:szCs w:val="20"/>
        </w:rPr>
        <w:br/>
      </w:r>
      <w:r w:rsidR="00F4590B" w:rsidRPr="008451B8">
        <w:rPr>
          <w:i/>
        </w:rPr>
        <w:t xml:space="preserve">Information </w:t>
      </w:r>
      <w:r w:rsidR="00F4590B">
        <w:rPr>
          <w:i/>
        </w:rPr>
        <w:t>provided by</w:t>
      </w:r>
      <w:r w:rsidR="00F4590B" w:rsidRPr="008451B8">
        <w:rPr>
          <w:i/>
        </w:rPr>
        <w:t xml:space="preserve"> Josh Whiteland – </w:t>
      </w:r>
      <w:proofErr w:type="spellStart"/>
      <w:r w:rsidR="00F4590B" w:rsidRPr="008451B8">
        <w:rPr>
          <w:i/>
        </w:rPr>
        <w:t>Wardandi</w:t>
      </w:r>
      <w:proofErr w:type="spellEnd"/>
      <w:r w:rsidR="00F4590B" w:rsidRPr="008451B8">
        <w:rPr>
          <w:i/>
        </w:rPr>
        <w:t xml:space="preserve"> Traditional Owner and owner of </w:t>
      </w:r>
      <w:proofErr w:type="spellStart"/>
      <w:r w:rsidR="00F4590B" w:rsidRPr="008451B8">
        <w:rPr>
          <w:i/>
        </w:rPr>
        <w:t>Koomal</w:t>
      </w:r>
      <w:proofErr w:type="spellEnd"/>
      <w:r w:rsidR="00F4590B" w:rsidRPr="008451B8">
        <w:rPr>
          <w:i/>
        </w:rPr>
        <w:t xml:space="preserve"> Dreaming</w:t>
      </w:r>
    </w:p>
    <w:p w:rsidR="008514BE" w:rsidRPr="00F4590B" w:rsidRDefault="00F4590B">
      <w:pPr>
        <w:rPr>
          <w:rStyle w:val="Heading2Char"/>
        </w:rPr>
      </w:pPr>
      <w:r>
        <w:rPr>
          <w:noProof/>
          <w:lang w:val="en-AU" w:eastAsia="en-AU" w:bidi="ar-SA"/>
        </w:rPr>
        <w:drawing>
          <wp:anchor distT="0" distB="0" distL="114300" distR="114300" simplePos="0" relativeHeight="251659264" behindDoc="0" locked="0" layoutInCell="1" allowOverlap="1" wp14:anchorId="4327E857" wp14:editId="6D092599">
            <wp:simplePos x="0" y="0"/>
            <wp:positionH relativeFrom="column">
              <wp:posOffset>462915</wp:posOffset>
            </wp:positionH>
            <wp:positionV relativeFrom="paragraph">
              <wp:posOffset>560936</wp:posOffset>
            </wp:positionV>
            <wp:extent cx="4589635" cy="4636375"/>
            <wp:effectExtent l="0" t="0" r="1905" b="0"/>
            <wp:wrapNone/>
            <wp:docPr id="1" name="Picture 1" descr="C:\Users\HP Envy\AppData\Local\Microsoft\Windows\INetCache\Content.Word\season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 Envy\AppData\Local\Microsoft\Windows\INetCache\Content.Word\season 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92" t="28279" r="28105" b="30431"/>
                    <a:stretch/>
                  </pic:blipFill>
                  <pic:spPr bwMode="auto">
                    <a:xfrm>
                      <a:off x="0" y="0"/>
                      <a:ext cx="4589635" cy="463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B01">
        <w:rPr>
          <w:rFonts w:ascii="Verdana" w:eastAsia="Times New Roman" w:hAnsi="Verdana"/>
          <w:color w:val="000000"/>
        </w:rPr>
        <w:br/>
      </w:r>
      <w:r w:rsidRPr="00F4590B">
        <w:rPr>
          <w:rStyle w:val="Heading2Char"/>
        </w:rPr>
        <w:t>Example of possible layout</w:t>
      </w:r>
      <w:r>
        <w:rPr>
          <w:rStyle w:val="Heading2Char"/>
        </w:rPr>
        <w:t xml:space="preserve"> TO MERGE WITH INFO ABOVE</w:t>
      </w:r>
    </w:p>
    <w:sectPr w:rsidR="008514BE" w:rsidRPr="00F4590B" w:rsidSect="00F4590B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igher Than High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01"/>
    <w:rsid w:val="00084FE7"/>
    <w:rsid w:val="00191A14"/>
    <w:rsid w:val="002125FD"/>
    <w:rsid w:val="002E7567"/>
    <w:rsid w:val="00321839"/>
    <w:rsid w:val="00552684"/>
    <w:rsid w:val="0066349C"/>
    <w:rsid w:val="006A0717"/>
    <w:rsid w:val="007A0B01"/>
    <w:rsid w:val="007A6752"/>
    <w:rsid w:val="007B7A76"/>
    <w:rsid w:val="007E613D"/>
    <w:rsid w:val="00AD737F"/>
    <w:rsid w:val="00AE36A5"/>
    <w:rsid w:val="00BF00FD"/>
    <w:rsid w:val="00D055AD"/>
    <w:rsid w:val="00D510A9"/>
    <w:rsid w:val="00D812AA"/>
    <w:rsid w:val="00F4590B"/>
    <w:rsid w:val="00F63A5C"/>
    <w:rsid w:val="00FD25F5"/>
    <w:rsid w:val="00FD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781F3-49E3-4A6A-AC74-33C76676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5AD"/>
    <w:rPr>
      <w:rFonts w:ascii="Century Gothic" w:eastAsiaTheme="minorEastAsia" w:hAnsi="Century Gothic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55AD"/>
    <w:pPr>
      <w:tabs>
        <w:tab w:val="left" w:pos="0"/>
      </w:tabs>
      <w:jc w:val="center"/>
      <w:outlineLvl w:val="0"/>
    </w:pPr>
    <w:rPr>
      <w:rFonts w:ascii="Higher Than High" w:hAnsi="Higher Than High"/>
      <w:shadow/>
      <w:color w:val="76923C" w:themeColor="accent3" w:themeShade="BF"/>
      <w:spacing w:val="20"/>
      <w:w w:val="150"/>
      <w:sz w:val="52"/>
      <w14:textOutline w14:w="6350" w14:cap="rnd" w14:cmpd="sng" w14:algn="ctr">
        <w14:solidFill>
          <w14:schemeClr w14:val="accent3">
            <w14:lumMod w14:val="75000"/>
          </w14:schemeClr>
        </w14:solidFill>
        <w14:prstDash w14:val="solid"/>
        <w14:bevel/>
      </w14:textOutline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055AD"/>
    <w:pPr>
      <w:keepNext/>
      <w:outlineLvl w:val="1"/>
    </w:pPr>
    <w:rPr>
      <w:rFonts w:eastAsiaTheme="majorEastAsia" w:cstheme="minorHAnsi"/>
      <w:b/>
      <w:bCs/>
      <w:caps/>
      <w:color w:val="76923C" w:themeColor="accent3" w:themeShade="BF"/>
      <w:sz w:val="28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55AD"/>
    <w:pPr>
      <w:tabs>
        <w:tab w:val="left" w:pos="0"/>
      </w:tabs>
      <w:outlineLvl w:val="2"/>
    </w:pPr>
    <w:rPr>
      <w:b/>
      <w:caps/>
      <w:color w:val="DD8209"/>
      <w:spacing w:val="15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055AD"/>
    <w:pPr>
      <w:outlineLvl w:val="3"/>
    </w:pPr>
    <w:rPr>
      <w:b w:val="0"/>
      <w:caps w:val="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5AD"/>
    <w:pPr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055AD"/>
    <w:pPr>
      <w:spacing w:before="300"/>
      <w:outlineLvl w:val="5"/>
    </w:pPr>
    <w:rPr>
      <w:color w:val="000000" w:themeColor="text1"/>
      <w:spacing w:val="10"/>
      <w:szCs w:val="2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055A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5A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5AD"/>
    <w:pPr>
      <w:spacing w:before="300"/>
      <w:outlineLvl w:val="8"/>
    </w:pPr>
    <w:rPr>
      <w:rFonts w:asciiTheme="minorHAnsi" w:hAnsiTheme="minorHAnsi"/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harncliffeNew">
    <w:name w:val="Wharncliffe New"/>
    <w:basedOn w:val="Normal"/>
    <w:link w:val="WharncliffeNewChar"/>
    <w:qFormat/>
    <w:rsid w:val="00D055AD"/>
  </w:style>
  <w:style w:type="character" w:customStyle="1" w:styleId="WharncliffeNewChar">
    <w:name w:val="Wharncliffe New Char"/>
    <w:basedOn w:val="DefaultParagraphFont"/>
    <w:link w:val="WharncliffeNew"/>
    <w:rsid w:val="00D055AD"/>
    <w:rPr>
      <w:rFonts w:ascii="Century Gothic" w:eastAsiaTheme="minorEastAsia" w:hAnsi="Century Gothic"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055AD"/>
    <w:rPr>
      <w:rFonts w:ascii="Higher Than High" w:eastAsiaTheme="minorEastAsia" w:hAnsi="Higher Than High"/>
      <w:shadow/>
      <w:color w:val="76923C" w:themeColor="accent3" w:themeShade="BF"/>
      <w:spacing w:val="20"/>
      <w:w w:val="150"/>
      <w:sz w:val="52"/>
      <w:szCs w:val="20"/>
      <w:lang w:bidi="en-US"/>
      <w14:textOutline w14:w="6350" w14:cap="rnd" w14:cmpd="sng" w14:algn="ctr">
        <w14:solidFill>
          <w14:schemeClr w14:val="accent3">
            <w14:lumMod w14:val="75000"/>
          </w14:schemeClr>
        </w14:solidFill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D055AD"/>
    <w:rPr>
      <w:rFonts w:ascii="Century Gothic" w:eastAsiaTheme="majorEastAsia" w:hAnsi="Century Gothic" w:cstheme="minorHAnsi"/>
      <w:b/>
      <w:bCs/>
      <w:caps/>
      <w:color w:val="76923C" w:themeColor="accent3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055AD"/>
    <w:rPr>
      <w:rFonts w:ascii="Century Gothic" w:eastAsiaTheme="minorEastAsia" w:hAnsi="Century Gothic"/>
      <w:b/>
      <w:caps/>
      <w:color w:val="DD8209"/>
      <w:spacing w:val="15"/>
      <w:sz w:val="20"/>
      <w:szCs w:val="20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D055AD"/>
    <w:rPr>
      <w:rFonts w:ascii="Century Gothic" w:eastAsiaTheme="minorEastAsia" w:hAnsi="Century Gothic"/>
      <w:color w:val="DD8209"/>
      <w:spacing w:val="15"/>
      <w:sz w:val="20"/>
      <w:szCs w:val="20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5AD"/>
    <w:rPr>
      <w:rFonts w:ascii="Century Gothic" w:eastAsiaTheme="minorEastAsia" w:hAnsi="Century Gothic"/>
      <w:b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55AD"/>
    <w:rPr>
      <w:rFonts w:ascii="Century Gothic" w:eastAsiaTheme="minorEastAsia" w:hAnsi="Century Gothic"/>
      <w:color w:val="000000" w:themeColor="text1"/>
      <w:spacing w:val="10"/>
      <w:sz w:val="2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5AD"/>
    <w:rPr>
      <w:rFonts w:ascii="Century Gothic" w:eastAsiaTheme="minorEastAsia" w:hAnsi="Century Gothic"/>
      <w:sz w:val="20"/>
      <w:szCs w:val="20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5AD"/>
    <w:rPr>
      <w:rFonts w:ascii="Century Gothic" w:eastAsiaTheme="minorEastAsia" w:hAnsi="Century Gothic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5AD"/>
    <w:rPr>
      <w:rFonts w:eastAsiaTheme="minorEastAsia"/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55A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055AD"/>
    <w:pPr>
      <w:keepNext/>
      <w:pBdr>
        <w:bottom w:val="single" w:sz="8" w:space="1" w:color="76923C" w:themeColor="accent3" w:themeShade="BF"/>
      </w:pBdr>
      <w:jc w:val="center"/>
    </w:pPr>
    <w:rPr>
      <w:rFonts w:ascii="Calibri Light" w:eastAsiaTheme="minorHAnsi" w:hAnsi="Calibri Light"/>
      <w:caps/>
      <w:color w:val="76923C" w:themeColor="accent3" w:themeShade="BF"/>
      <w:kern w:val="28"/>
      <w:sz w:val="56"/>
      <w:szCs w:val="36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055AD"/>
    <w:rPr>
      <w:rFonts w:ascii="Calibri Light" w:hAnsi="Calibri Light"/>
      <w:caps/>
      <w:color w:val="76923C" w:themeColor="accent3" w:themeShade="BF"/>
      <w:kern w:val="28"/>
      <w:sz w:val="56"/>
      <w:szCs w:val="36"/>
    </w:rPr>
  </w:style>
  <w:style w:type="paragraph" w:styleId="Subtitle">
    <w:name w:val="Subtitle"/>
    <w:basedOn w:val="Heading3"/>
    <w:next w:val="Normal"/>
    <w:link w:val="SubtitleChar"/>
    <w:uiPriority w:val="11"/>
    <w:qFormat/>
    <w:rsid w:val="00D055AD"/>
    <w:rPr>
      <w:rFonts w:ascii="Segoe Print" w:hAnsi="Segoe Print"/>
      <w:caps w:val="0"/>
      <w:color w:val="5A713F"/>
      <w:spacing w:val="0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055AD"/>
    <w:rPr>
      <w:rFonts w:ascii="Segoe Print" w:eastAsiaTheme="minorEastAsia" w:hAnsi="Segoe Print"/>
      <w:b/>
      <w:color w:val="5A713F"/>
      <w:szCs w:val="20"/>
      <w:lang w:bidi="en-US"/>
    </w:rPr>
  </w:style>
  <w:style w:type="character" w:styleId="Strong">
    <w:name w:val="Strong"/>
    <w:uiPriority w:val="22"/>
    <w:qFormat/>
    <w:rsid w:val="00D055AD"/>
    <w:rPr>
      <w:b/>
      <w:bCs/>
    </w:rPr>
  </w:style>
  <w:style w:type="character" w:styleId="Emphasis">
    <w:name w:val="Emphasis"/>
    <w:uiPriority w:val="20"/>
    <w:qFormat/>
    <w:rsid w:val="00D055A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D055AD"/>
    <w:rPr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D055AD"/>
    <w:rPr>
      <w:rFonts w:ascii="Century Gothic" w:eastAsiaTheme="minorEastAsia" w:hAnsi="Century Gothic"/>
      <w:sz w:val="20"/>
      <w:szCs w:val="20"/>
    </w:rPr>
  </w:style>
  <w:style w:type="paragraph" w:styleId="ListParagraph">
    <w:name w:val="List Paragraph"/>
    <w:basedOn w:val="Normal"/>
    <w:uiPriority w:val="34"/>
    <w:qFormat/>
    <w:rsid w:val="00D055A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55AD"/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D055AD"/>
    <w:rPr>
      <w:rFonts w:eastAsiaTheme="minorEastAsia"/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55A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rFonts w:asciiTheme="minorHAnsi" w:hAnsiTheme="minorHAnsi"/>
      <w:i/>
      <w:iCs/>
      <w:color w:val="4F81BD" w:themeColor="accent1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55AD"/>
    <w:rPr>
      <w:rFonts w:eastAsiaTheme="minorEastAsia"/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D055A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D055A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D055A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D055A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D055A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55A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F4590B"/>
    <w:pPr>
      <w:tabs>
        <w:tab w:val="center" w:pos="4513"/>
        <w:tab w:val="right" w:pos="9026"/>
      </w:tabs>
    </w:pPr>
    <w:rPr>
      <w:rFonts w:asciiTheme="minorHAnsi" w:eastAsiaTheme="minorHAnsi" w:hAnsiTheme="minorHAnsi"/>
      <w:sz w:val="22"/>
      <w:szCs w:val="22"/>
      <w:lang w:val="en-AU" w:bidi="ar-SA"/>
    </w:rPr>
  </w:style>
  <w:style w:type="character" w:customStyle="1" w:styleId="FooterChar">
    <w:name w:val="Footer Char"/>
    <w:basedOn w:val="DefaultParagraphFont"/>
    <w:link w:val="Footer"/>
    <w:uiPriority w:val="99"/>
    <w:rsid w:val="00F4590B"/>
    <w:rPr>
      <w:lang w:val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solutions@starfishbusiness.com</dc:creator>
  <cp:keywords/>
  <dc:description/>
  <cp:lastModifiedBy>solutions@starfishbusiness.com</cp:lastModifiedBy>
  <cp:revision>1</cp:revision>
  <dcterms:created xsi:type="dcterms:W3CDTF">2013-12-29T23:20:00Z</dcterms:created>
  <dcterms:modified xsi:type="dcterms:W3CDTF">2013-12-30T00:38:00Z</dcterms:modified>
</cp:coreProperties>
</file>